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1F6" w:rsidRDefault="005041F6" w:rsidP="005041F6">
      <w:pPr>
        <w:spacing w:after="0"/>
        <w:jc w:val="center"/>
        <w:rPr>
          <w:rFonts w:ascii="AR BERKLEY" w:eastAsia="Gungsuh" w:hAnsi="AR BERKLEY"/>
          <w:sz w:val="40"/>
          <w:szCs w:val="40"/>
        </w:rPr>
      </w:pPr>
      <w:r>
        <w:rPr>
          <w:rFonts w:ascii="AR BERKLEY" w:eastAsia="Gungsuh" w:hAnsi="AR BERKLEY"/>
          <w:sz w:val="40"/>
          <w:szCs w:val="40"/>
        </w:rPr>
        <w:t>The Plano Texas Stake Preparedness Challenge</w:t>
      </w:r>
    </w:p>
    <w:p w:rsidR="005041F6" w:rsidRDefault="005041F6" w:rsidP="005041F6">
      <w:pPr>
        <w:spacing w:after="0"/>
        <w:jc w:val="center"/>
        <w:rPr>
          <w:rFonts w:ascii="AR BERKLEY" w:eastAsia="Gungsuh" w:hAnsi="AR BERKLEY"/>
          <w:sz w:val="40"/>
          <w:szCs w:val="40"/>
        </w:rPr>
      </w:pPr>
      <w:r>
        <w:rPr>
          <w:rFonts w:ascii="AR BERKLEY" w:eastAsia="Gungsuh" w:hAnsi="AR BERKLEY"/>
          <w:sz w:val="40"/>
          <w:szCs w:val="40"/>
        </w:rPr>
        <w:t>For December—“</w:t>
      </w:r>
      <w:r>
        <w:rPr>
          <w:rFonts w:ascii="AR BERKLEY" w:eastAsia="Gungsuh" w:hAnsi="AR BERKLEY"/>
          <w:sz w:val="44"/>
          <w:szCs w:val="44"/>
        </w:rPr>
        <w:t>Be Christ-like”</w:t>
      </w:r>
      <w:r>
        <w:rPr>
          <w:rFonts w:ascii="AR BERKLEY" w:eastAsia="Gungsuh" w:hAnsi="AR BERKLEY"/>
          <w:sz w:val="40"/>
          <w:szCs w:val="40"/>
        </w:rPr>
        <w:t xml:space="preserve"> </w:t>
      </w:r>
    </w:p>
    <w:p w:rsidR="005041F6" w:rsidRDefault="005041F6" w:rsidP="005041F6">
      <w:pPr>
        <w:spacing w:after="0" w:line="240" w:lineRule="auto"/>
        <w:rPr>
          <w:rFonts w:ascii="AR BERKLEY" w:hAnsi="AR BERKLEY"/>
          <w:sz w:val="32"/>
          <w:szCs w:val="32"/>
        </w:rPr>
      </w:pPr>
      <w:r>
        <w:rPr>
          <w:rFonts w:ascii="AR BERKLEY" w:hAnsi="AR BERKLEY"/>
          <w:sz w:val="32"/>
          <w:szCs w:val="32"/>
        </w:rPr>
        <w:t>“Therefore, what manner of men ought ye to be? Verily I say unto you, even as I am.”(3 Nephi 27:27)</w:t>
      </w:r>
    </w:p>
    <w:p w:rsidR="001A02DC" w:rsidRDefault="001A02DC" w:rsidP="005041F6">
      <w:pPr>
        <w:spacing w:after="0" w:line="240" w:lineRule="auto"/>
        <w:rPr>
          <w:rStyle w:val="apple-converted-space"/>
          <w:rFonts w:asciiTheme="majorHAnsi" w:hAnsiTheme="majorHAnsi"/>
          <w:color w:val="000000"/>
          <w:sz w:val="24"/>
          <w:szCs w:val="24"/>
          <w:shd w:val="clear" w:color="auto" w:fill="FFFFFF"/>
        </w:rPr>
      </w:pPr>
    </w:p>
    <w:p w:rsidR="001A02DC" w:rsidRDefault="005041F6" w:rsidP="005041F6">
      <w:pPr>
        <w:spacing w:after="0" w:line="240" w:lineRule="auto"/>
        <w:rPr>
          <w:rFonts w:asciiTheme="majorHAnsi" w:hAnsiTheme="majorHAnsi"/>
          <w:sz w:val="24"/>
          <w:szCs w:val="24"/>
        </w:rPr>
      </w:pPr>
      <w:r w:rsidRPr="00997C44">
        <w:rPr>
          <w:rStyle w:val="apple-converted-space"/>
          <w:rFonts w:asciiTheme="majorHAnsi" w:hAnsiTheme="majorHAnsi"/>
          <w:color w:val="000000"/>
          <w:sz w:val="24"/>
          <w:szCs w:val="24"/>
          <w:shd w:val="clear" w:color="auto" w:fill="FFFFFF"/>
        </w:rPr>
        <w:t>In the words of our Prophet, Thomas S. Monson</w:t>
      </w:r>
      <w:r>
        <w:rPr>
          <w:rStyle w:val="apple-converted-space"/>
          <w:rFonts w:asciiTheme="majorHAnsi" w:hAnsiTheme="majorHAnsi"/>
          <w:color w:val="000000"/>
          <w:sz w:val="24"/>
          <w:szCs w:val="24"/>
          <w:shd w:val="clear" w:color="auto" w:fill="FFFFFF"/>
        </w:rPr>
        <w:t xml:space="preserve"> from </w:t>
      </w:r>
      <w:r w:rsidR="00A45173">
        <w:rPr>
          <w:rStyle w:val="apple-converted-space"/>
          <w:rFonts w:asciiTheme="majorHAnsi" w:hAnsiTheme="majorHAnsi"/>
          <w:color w:val="000000"/>
          <w:sz w:val="24"/>
          <w:szCs w:val="24"/>
          <w:shd w:val="clear" w:color="auto" w:fill="FFFFFF"/>
        </w:rPr>
        <w:t xml:space="preserve">a </w:t>
      </w:r>
      <w:r>
        <w:rPr>
          <w:rStyle w:val="apple-converted-space"/>
          <w:rFonts w:asciiTheme="majorHAnsi" w:hAnsiTheme="majorHAnsi"/>
          <w:color w:val="000000"/>
          <w:sz w:val="24"/>
          <w:szCs w:val="24"/>
          <w:shd w:val="clear" w:color="auto" w:fill="FFFFFF"/>
        </w:rPr>
        <w:t>conference address (delivered October 5, 2014) we hear,</w:t>
      </w:r>
      <w:r w:rsidRPr="00997C44">
        <w:rPr>
          <w:rStyle w:val="apple-converted-space"/>
          <w:rFonts w:asciiTheme="majorHAnsi" w:hAnsiTheme="majorHAnsi"/>
          <w:color w:val="000000"/>
          <w:sz w:val="24"/>
          <w:szCs w:val="24"/>
          <w:shd w:val="clear" w:color="auto" w:fill="FFFFFF"/>
        </w:rPr>
        <w:t xml:space="preserve"> “</w:t>
      </w:r>
      <w:r w:rsidRPr="00997C44">
        <w:rPr>
          <w:rFonts w:asciiTheme="majorHAnsi" w:hAnsiTheme="majorHAnsi"/>
          <w:color w:val="000000"/>
          <w:sz w:val="24"/>
          <w:szCs w:val="24"/>
          <w:shd w:val="clear" w:color="auto" w:fill="FFFFFF"/>
        </w:rPr>
        <w:t>Of paramount importance, we have been provided with a perfect example to follow—even the example of our Lord and Savior, Jesus Christ. . .</w:t>
      </w:r>
      <w:r>
        <w:rPr>
          <w:rFonts w:asciiTheme="majorHAnsi" w:hAnsiTheme="majorHAnsi"/>
          <w:color w:val="000000"/>
          <w:sz w:val="24"/>
          <w:szCs w:val="24"/>
          <w:shd w:val="clear" w:color="auto" w:fill="FFFFFF"/>
        </w:rPr>
        <w:t>‘</w:t>
      </w:r>
      <w:r w:rsidRPr="00997C44">
        <w:rPr>
          <w:rFonts w:asciiTheme="majorHAnsi" w:hAnsiTheme="majorHAnsi"/>
          <w:color w:val="000000"/>
          <w:sz w:val="24"/>
          <w:szCs w:val="24"/>
          <w:shd w:val="clear" w:color="auto" w:fill="FFFFFF"/>
        </w:rPr>
        <w:t>He marked the path and led the way</w:t>
      </w:r>
      <w:r>
        <w:rPr>
          <w:rFonts w:asciiTheme="majorHAnsi" w:hAnsiTheme="majorHAnsi"/>
          <w:color w:val="000000"/>
          <w:sz w:val="24"/>
          <w:szCs w:val="24"/>
          <w:shd w:val="clear" w:color="auto" w:fill="FFFFFF"/>
        </w:rPr>
        <w:t xml:space="preserve"> (Hymn # 195) </w:t>
      </w:r>
      <w:r w:rsidRPr="00997C44">
        <w:rPr>
          <w:rFonts w:asciiTheme="majorHAnsi" w:hAnsiTheme="majorHAnsi"/>
          <w:color w:val="000000"/>
          <w:sz w:val="24"/>
          <w:szCs w:val="24"/>
          <w:shd w:val="clear" w:color="auto" w:fill="FFFFFF"/>
        </w:rPr>
        <w:t>.”</w:t>
      </w:r>
      <w:r>
        <w:rPr>
          <w:rFonts w:asciiTheme="majorHAnsi" w:hAnsiTheme="majorHAnsi"/>
          <w:sz w:val="24"/>
          <w:szCs w:val="24"/>
        </w:rPr>
        <w:t xml:space="preserve">  To be Christ-like</w:t>
      </w:r>
      <w:r w:rsidRPr="00997C44">
        <w:rPr>
          <w:rFonts w:asciiTheme="majorHAnsi" w:hAnsiTheme="majorHAnsi"/>
          <w:sz w:val="24"/>
          <w:szCs w:val="24"/>
        </w:rPr>
        <w:t xml:space="preserve"> is our ultimate and most important type of preparedness.  We need to assure that we are worthy to be caught up to meet our Savior when He comes again in His glory.  Following the spiritual goals set forth by our Plano Stake leaders, will help us and our family members be prepared</w:t>
      </w:r>
      <w:r>
        <w:rPr>
          <w:rFonts w:asciiTheme="majorHAnsi" w:hAnsiTheme="majorHAnsi"/>
          <w:sz w:val="24"/>
          <w:szCs w:val="24"/>
        </w:rPr>
        <w:t xml:space="preserve"> and “Be Christ-like.”</w:t>
      </w:r>
    </w:p>
    <w:p w:rsidR="005041F6" w:rsidRPr="007536B6" w:rsidRDefault="005041F6" w:rsidP="005041F6">
      <w:pPr>
        <w:spacing w:after="0" w:line="240" w:lineRule="auto"/>
        <w:rPr>
          <w:rFonts w:asciiTheme="majorHAnsi" w:hAnsiTheme="majorHAnsi"/>
          <w:color w:val="FF0000"/>
          <w:sz w:val="10"/>
          <w:szCs w:val="10"/>
        </w:rPr>
      </w:pPr>
      <w:r>
        <w:rPr>
          <w:rFonts w:asciiTheme="majorHAnsi" w:hAnsiTheme="majorHAnsi"/>
          <w:sz w:val="24"/>
          <w:szCs w:val="24"/>
        </w:rPr>
        <w:t xml:space="preserve"> </w:t>
      </w:r>
    </w:p>
    <w:p w:rsidR="005041F6" w:rsidRPr="00214FC1" w:rsidRDefault="005041F6" w:rsidP="005041F6">
      <w:pPr>
        <w:spacing w:after="0" w:line="240" w:lineRule="auto"/>
        <w:rPr>
          <w:rFonts w:ascii="AR BERKLEY" w:hAnsi="AR BERKLEY"/>
          <w:sz w:val="16"/>
          <w:szCs w:val="16"/>
        </w:rPr>
      </w:pPr>
    </w:p>
    <w:p w:rsidR="005041F6" w:rsidRPr="008A2935" w:rsidRDefault="005041F6" w:rsidP="005041F6">
      <w:pPr>
        <w:spacing w:after="0" w:line="240" w:lineRule="auto"/>
        <w:rPr>
          <w:rFonts w:ascii="AR BERKLEY" w:hAnsi="AR BERKLEY"/>
          <w:sz w:val="40"/>
          <w:szCs w:val="40"/>
        </w:rPr>
      </w:pPr>
      <w:r w:rsidRPr="008A2935">
        <w:rPr>
          <w:rFonts w:ascii="AR BERKLEY" w:hAnsi="AR BERKLEY"/>
          <w:sz w:val="40"/>
          <w:szCs w:val="40"/>
        </w:rPr>
        <w:t>Spiritual Goals</w:t>
      </w:r>
    </w:p>
    <w:p w:rsidR="001A02DC" w:rsidRDefault="001A02DC" w:rsidP="005041F6">
      <w:pPr>
        <w:spacing w:after="0" w:line="240" w:lineRule="auto"/>
        <w:rPr>
          <w:rFonts w:ascii="Cambria" w:hAnsi="Cambria"/>
          <w:b/>
          <w:sz w:val="28"/>
          <w:szCs w:val="28"/>
        </w:rPr>
      </w:pPr>
    </w:p>
    <w:p w:rsidR="005041F6" w:rsidRDefault="005041F6" w:rsidP="005041F6">
      <w:pPr>
        <w:spacing w:after="0" w:line="240" w:lineRule="auto"/>
        <w:rPr>
          <w:rFonts w:ascii="Cambria" w:hAnsi="Cambria"/>
          <w:sz w:val="24"/>
          <w:szCs w:val="24"/>
        </w:rPr>
      </w:pPr>
      <w:r>
        <w:rPr>
          <w:rFonts w:ascii="Cambria" w:hAnsi="Cambria"/>
          <w:b/>
          <w:sz w:val="28"/>
          <w:szCs w:val="28"/>
        </w:rPr>
        <w:t xml:space="preserve">First Spiritual Goal:  Make twice daily personal prayer a habit.  Set aside time for twice daily family prayer as well.  </w:t>
      </w:r>
      <w:r w:rsidRPr="00C626EF">
        <w:rPr>
          <w:rFonts w:ascii="Cambria" w:hAnsi="Cambria"/>
          <w:sz w:val="24"/>
          <w:szCs w:val="24"/>
        </w:rPr>
        <w:t>Our Savio</w:t>
      </w:r>
      <w:r>
        <w:rPr>
          <w:rFonts w:ascii="Cambria" w:hAnsi="Cambria"/>
          <w:sz w:val="24"/>
          <w:szCs w:val="24"/>
        </w:rPr>
        <w:t>r gave us the example for prayer in</w:t>
      </w:r>
      <w:r w:rsidRPr="00C626EF">
        <w:rPr>
          <w:rFonts w:ascii="Cambria" w:hAnsi="Cambria"/>
          <w:sz w:val="24"/>
          <w:szCs w:val="24"/>
        </w:rPr>
        <w:t xml:space="preserve"> </w:t>
      </w:r>
      <w:r>
        <w:rPr>
          <w:rFonts w:ascii="Cambria" w:hAnsi="Cambria"/>
          <w:sz w:val="24"/>
          <w:szCs w:val="24"/>
        </w:rPr>
        <w:t>what has become known as “The Lord’s Prayer” (see:</w:t>
      </w:r>
      <w:r w:rsidRPr="00C626EF">
        <w:rPr>
          <w:rFonts w:ascii="Cambria" w:hAnsi="Cambria"/>
          <w:sz w:val="24"/>
          <w:szCs w:val="24"/>
        </w:rPr>
        <w:t xml:space="preserve"> Matthew </w:t>
      </w:r>
      <w:r>
        <w:rPr>
          <w:rFonts w:ascii="Cambria" w:hAnsi="Cambria"/>
          <w:sz w:val="24"/>
          <w:szCs w:val="24"/>
        </w:rPr>
        <w:t xml:space="preserve">6:9-13). We are to first call on our Heavenly Father addressing Him as “Father.”   We should thank Him for our blessings.  We should ask Him for the things we stand in need of.  We should seek His forgiveness of those things we need to repent of.  We should also follow our Savior’s example and pray as He did, “Thy [the Father’s] will be done.”  We also learn from the Savior that we should close our prayer in His name (Jesus Christ).  Jesus told the Nephite people: “Therefore ye must always </w:t>
      </w:r>
      <w:r w:rsidR="004E1F1B">
        <w:rPr>
          <w:rFonts w:ascii="Cambria" w:hAnsi="Cambria"/>
          <w:sz w:val="24"/>
          <w:szCs w:val="24"/>
        </w:rPr>
        <w:t>p</w:t>
      </w:r>
      <w:r>
        <w:rPr>
          <w:rFonts w:ascii="Cambria" w:hAnsi="Cambria"/>
          <w:sz w:val="24"/>
          <w:szCs w:val="24"/>
        </w:rPr>
        <w:t>ray unto the Father in my name</w:t>
      </w:r>
      <w:r w:rsidR="004E1F1B">
        <w:rPr>
          <w:rFonts w:ascii="Cambria" w:hAnsi="Cambria"/>
          <w:sz w:val="24"/>
          <w:szCs w:val="24"/>
        </w:rPr>
        <w:t>” (3 Nephi 18:19)</w:t>
      </w:r>
      <w:r>
        <w:rPr>
          <w:rFonts w:ascii="Cambria" w:hAnsi="Cambria"/>
          <w:sz w:val="24"/>
          <w:szCs w:val="24"/>
        </w:rPr>
        <w:t xml:space="preserve">.  </w:t>
      </w:r>
    </w:p>
    <w:p w:rsidR="007536B6" w:rsidRPr="007536B6" w:rsidRDefault="007536B6" w:rsidP="005041F6">
      <w:pPr>
        <w:spacing w:after="0" w:line="240" w:lineRule="auto"/>
        <w:rPr>
          <w:rFonts w:ascii="Cambria" w:hAnsi="Cambria"/>
          <w:b/>
          <w:sz w:val="2"/>
          <w:szCs w:val="2"/>
        </w:rPr>
      </w:pPr>
    </w:p>
    <w:p w:rsidR="005041F6" w:rsidRPr="00A02B00" w:rsidRDefault="005041F6" w:rsidP="005041F6">
      <w:pPr>
        <w:spacing w:after="0" w:line="240" w:lineRule="auto"/>
        <w:rPr>
          <w:rFonts w:ascii="Cambria" w:hAnsi="Cambria"/>
          <w:b/>
          <w:sz w:val="24"/>
          <w:szCs w:val="24"/>
        </w:rPr>
      </w:pPr>
    </w:p>
    <w:p w:rsidR="005041F6" w:rsidRDefault="005041F6" w:rsidP="001A02DC">
      <w:pPr>
        <w:spacing w:after="0"/>
        <w:rPr>
          <w:rFonts w:ascii="Cambria" w:hAnsi="Cambria"/>
          <w:sz w:val="24"/>
          <w:szCs w:val="24"/>
        </w:rPr>
      </w:pPr>
      <w:r>
        <w:rPr>
          <w:rFonts w:ascii="Cambria" w:hAnsi="Cambria"/>
          <w:b/>
          <w:sz w:val="28"/>
          <w:szCs w:val="28"/>
        </w:rPr>
        <w:t>Second Spiritual Goal:  Hold weekly Family Home Evenings with your family</w:t>
      </w:r>
      <w:r>
        <w:rPr>
          <w:rFonts w:ascii="Cambria" w:hAnsi="Cambria"/>
          <w:sz w:val="24"/>
          <w:szCs w:val="24"/>
        </w:rPr>
        <w:t xml:space="preserve">.  </w:t>
      </w:r>
      <w:r w:rsidR="001A02DC">
        <w:rPr>
          <w:rFonts w:ascii="Cambria" w:hAnsi="Cambria"/>
          <w:b/>
          <w:sz w:val="28"/>
          <w:szCs w:val="28"/>
        </w:rPr>
        <w:t xml:space="preserve"> </w:t>
      </w:r>
      <w:r>
        <w:rPr>
          <w:rFonts w:ascii="Cambria" w:hAnsi="Cambria"/>
          <w:sz w:val="24"/>
          <w:szCs w:val="24"/>
        </w:rPr>
        <w:t xml:space="preserve">Follow the advice of our modern day prophets and hold weekly Family Home Evenings (preferably on a Monday night).  A wealth of information on making successful Family Home Evenings can be found on the Church’s website: </w:t>
      </w:r>
      <w:hyperlink r:id="rId5" w:history="1">
        <w:r>
          <w:rPr>
            <w:rStyle w:val="Hyperlink"/>
            <w:rFonts w:ascii="Cambria" w:hAnsi="Cambria"/>
            <w:sz w:val="24"/>
            <w:szCs w:val="24"/>
          </w:rPr>
          <w:t>www.lds.org</w:t>
        </w:r>
      </w:hyperlink>
      <w:r>
        <w:rPr>
          <w:rFonts w:ascii="Cambria" w:hAnsi="Cambria"/>
          <w:sz w:val="24"/>
          <w:szCs w:val="24"/>
        </w:rPr>
        <w:t xml:space="preserve">  Click on “</w:t>
      </w:r>
      <w:r w:rsidR="00A45173">
        <w:rPr>
          <w:rFonts w:ascii="Cambria" w:hAnsi="Cambria"/>
          <w:sz w:val="24"/>
          <w:szCs w:val="24"/>
        </w:rPr>
        <w:t>Serve and Teach</w:t>
      </w:r>
      <w:r>
        <w:rPr>
          <w:rFonts w:ascii="Cambria" w:hAnsi="Cambria"/>
          <w:sz w:val="24"/>
          <w:szCs w:val="24"/>
        </w:rPr>
        <w:t>,” then “</w:t>
      </w:r>
      <w:r w:rsidR="00A45173">
        <w:rPr>
          <w:rFonts w:ascii="Cambria" w:hAnsi="Cambria"/>
          <w:sz w:val="24"/>
          <w:szCs w:val="24"/>
        </w:rPr>
        <w:t>Lessons and Teaching</w:t>
      </w:r>
      <w:r>
        <w:rPr>
          <w:rFonts w:ascii="Cambria" w:hAnsi="Cambria"/>
          <w:sz w:val="24"/>
          <w:szCs w:val="24"/>
        </w:rPr>
        <w:t xml:space="preserve">,” then, “Family Home Evening.” Try having at least one FHE this month centered on the Savior and on the theme “Be Christ-like.”  </w:t>
      </w:r>
    </w:p>
    <w:p w:rsidR="001A02DC" w:rsidRPr="001A02DC" w:rsidRDefault="001A02DC" w:rsidP="001A02DC">
      <w:pPr>
        <w:spacing w:after="0"/>
        <w:rPr>
          <w:rFonts w:ascii="Cambria" w:hAnsi="Cambria"/>
          <w:b/>
          <w:sz w:val="28"/>
          <w:szCs w:val="28"/>
        </w:rPr>
      </w:pPr>
    </w:p>
    <w:p w:rsidR="005041F6" w:rsidRDefault="005041F6" w:rsidP="005041F6">
      <w:pPr>
        <w:spacing w:after="0"/>
        <w:rPr>
          <w:rFonts w:ascii="Cambria" w:hAnsi="Cambria"/>
          <w:b/>
          <w:sz w:val="28"/>
          <w:szCs w:val="28"/>
        </w:rPr>
      </w:pPr>
      <w:r>
        <w:rPr>
          <w:rFonts w:ascii="Cambria" w:hAnsi="Cambria"/>
          <w:b/>
          <w:sz w:val="28"/>
          <w:szCs w:val="28"/>
        </w:rPr>
        <w:t xml:space="preserve">Third Spiritual Goal: Have daily personal and family scripture study.  </w:t>
      </w:r>
    </w:p>
    <w:p w:rsidR="005041F6" w:rsidRDefault="005041F6" w:rsidP="005041F6">
      <w:pPr>
        <w:spacing w:after="0" w:line="240" w:lineRule="auto"/>
        <w:rPr>
          <w:rFonts w:ascii="Cambria" w:hAnsi="Cambria"/>
          <w:sz w:val="24"/>
          <w:szCs w:val="24"/>
        </w:rPr>
      </w:pPr>
      <w:r>
        <w:rPr>
          <w:rFonts w:ascii="Cambria" w:hAnsi="Cambria"/>
          <w:sz w:val="24"/>
          <w:szCs w:val="24"/>
        </w:rPr>
        <w:t xml:space="preserve">The suggested scripture reading for the month of December is </w:t>
      </w:r>
      <w:r w:rsidR="001A02DC">
        <w:rPr>
          <w:rFonts w:ascii="Cambria" w:hAnsi="Cambria"/>
          <w:sz w:val="24"/>
          <w:szCs w:val="24"/>
        </w:rPr>
        <w:t xml:space="preserve">Ether 6 </w:t>
      </w:r>
      <w:r>
        <w:rPr>
          <w:rFonts w:ascii="Cambria" w:hAnsi="Cambria"/>
          <w:sz w:val="24"/>
          <w:szCs w:val="24"/>
        </w:rPr>
        <w:t>through Moroni 10.  If this does not fit in with your family, go at your own pace or select other scriptures to fit your family needs.</w:t>
      </w:r>
    </w:p>
    <w:p w:rsidR="005041F6" w:rsidRDefault="005041F6" w:rsidP="005041F6">
      <w:pPr>
        <w:spacing w:after="0" w:line="240" w:lineRule="auto"/>
        <w:rPr>
          <w:rFonts w:ascii="Cambria" w:hAnsi="Cambria"/>
          <w:sz w:val="24"/>
          <w:szCs w:val="24"/>
        </w:rPr>
      </w:pPr>
    </w:p>
    <w:p w:rsidR="005041F6" w:rsidRDefault="005041F6" w:rsidP="005041F6">
      <w:pPr>
        <w:spacing w:after="0"/>
        <w:rPr>
          <w:rFonts w:ascii="Cambria" w:hAnsi="Cambria"/>
          <w:sz w:val="28"/>
          <w:szCs w:val="28"/>
        </w:rPr>
      </w:pPr>
      <w:r w:rsidRPr="00E87F62">
        <w:rPr>
          <w:rFonts w:ascii="Cambria" w:hAnsi="Cambria"/>
          <w:b/>
          <w:sz w:val="28"/>
          <w:szCs w:val="28"/>
        </w:rPr>
        <w:t>Fourth Spiritual Goal:  Do family history work and attend the temple regularly</w:t>
      </w:r>
      <w:r>
        <w:rPr>
          <w:rFonts w:ascii="Cambria" w:hAnsi="Cambria"/>
          <w:sz w:val="28"/>
          <w:szCs w:val="28"/>
        </w:rPr>
        <w:t>.</w:t>
      </w:r>
    </w:p>
    <w:p w:rsidR="007536B6" w:rsidRDefault="005041F6" w:rsidP="007536B6">
      <w:pPr>
        <w:rPr>
          <w:rFonts w:ascii="Cambria" w:hAnsi="Cambria"/>
          <w:sz w:val="24"/>
          <w:szCs w:val="24"/>
        </w:rPr>
      </w:pPr>
      <w:r>
        <w:rPr>
          <w:rFonts w:asciiTheme="majorHAnsi" w:hAnsiTheme="majorHAnsi"/>
          <w:sz w:val="24"/>
          <w:szCs w:val="24"/>
        </w:rPr>
        <w:t>Consider that Christ-like or charitable acts may even be performed for our Heavenly Father’s children who have passed to the other side of the veil.  Genealogy (including our time spent indexing), and Temple work are certainly charitable acts of service</w:t>
      </w:r>
      <w:r w:rsidR="001A02DC">
        <w:rPr>
          <w:rFonts w:asciiTheme="majorHAnsi" w:hAnsiTheme="majorHAnsi"/>
          <w:sz w:val="24"/>
          <w:szCs w:val="24"/>
        </w:rPr>
        <w:t xml:space="preserve">.  </w:t>
      </w:r>
      <w:r w:rsidR="001A02DC">
        <w:rPr>
          <w:rFonts w:ascii="Cambria" w:hAnsi="Cambria"/>
          <w:sz w:val="24"/>
          <w:szCs w:val="24"/>
        </w:rPr>
        <w:t xml:space="preserve">Fulfill the Plano Stake Goals of spending at least </w:t>
      </w:r>
      <w:r w:rsidR="001A02DC">
        <w:rPr>
          <w:rFonts w:ascii="Cambria" w:hAnsi="Cambria"/>
          <w:b/>
          <w:sz w:val="24"/>
          <w:szCs w:val="24"/>
        </w:rPr>
        <w:t>one hour of indexing</w:t>
      </w:r>
      <w:r w:rsidR="001A02DC">
        <w:rPr>
          <w:rFonts w:ascii="Cambria" w:hAnsi="Cambria"/>
          <w:sz w:val="24"/>
          <w:szCs w:val="24"/>
        </w:rPr>
        <w:t xml:space="preserve"> each month, </w:t>
      </w:r>
      <w:r w:rsidR="001A02DC">
        <w:rPr>
          <w:rFonts w:ascii="Cambria" w:hAnsi="Cambria"/>
          <w:b/>
          <w:sz w:val="24"/>
          <w:szCs w:val="24"/>
        </w:rPr>
        <w:t>one hour of family history</w:t>
      </w:r>
      <w:r w:rsidR="001A02DC">
        <w:rPr>
          <w:rFonts w:ascii="Cambria" w:hAnsi="Cambria"/>
          <w:sz w:val="24"/>
          <w:szCs w:val="24"/>
        </w:rPr>
        <w:t xml:space="preserve"> each month and of taking </w:t>
      </w:r>
      <w:r w:rsidR="001A02DC">
        <w:rPr>
          <w:rFonts w:ascii="Cambria" w:hAnsi="Cambria"/>
          <w:b/>
          <w:sz w:val="24"/>
          <w:szCs w:val="24"/>
        </w:rPr>
        <w:t>one family name to the temple</w:t>
      </w:r>
      <w:r w:rsidR="001A02DC">
        <w:rPr>
          <w:rFonts w:ascii="Cambria" w:hAnsi="Cambria"/>
          <w:sz w:val="24"/>
          <w:szCs w:val="24"/>
        </w:rPr>
        <w:t xml:space="preserve"> each year.  Contact your ward or branch family history specialist to find out more.  Register yourself at: </w:t>
      </w:r>
      <w:hyperlink r:id="rId6" w:history="1">
        <w:r w:rsidR="001A02DC">
          <w:rPr>
            <w:rStyle w:val="Hyperlink"/>
            <w:rFonts w:ascii="Cambria" w:hAnsi="Cambria"/>
            <w:sz w:val="24"/>
            <w:szCs w:val="24"/>
          </w:rPr>
          <w:t>https://familysearch.org/</w:t>
        </w:r>
      </w:hyperlink>
      <w:r w:rsidR="001A02DC">
        <w:rPr>
          <w:rFonts w:ascii="Cambria" w:hAnsi="Cambria"/>
          <w:sz w:val="24"/>
          <w:szCs w:val="24"/>
        </w:rPr>
        <w:t>.  Make plans to attend the temple regularly.  If you do not currently possess a temple recommend, see your Bishop or Branch President to make plans to obtain one.</w:t>
      </w:r>
    </w:p>
    <w:p w:rsidR="005041F6" w:rsidRPr="007536B6" w:rsidRDefault="001A02DC" w:rsidP="007536B6">
      <w:pPr>
        <w:rPr>
          <w:rFonts w:ascii="Cambria" w:hAnsi="Cambria"/>
          <w:sz w:val="24"/>
          <w:szCs w:val="24"/>
        </w:rPr>
      </w:pPr>
      <w:r>
        <w:rPr>
          <w:rFonts w:ascii="AR BERKLEY" w:eastAsia="Gungsuh" w:hAnsi="AR BERKLEY"/>
          <w:sz w:val="40"/>
          <w:szCs w:val="40"/>
        </w:rPr>
        <w:lastRenderedPageBreak/>
        <w:t>Financial Objectives</w:t>
      </w:r>
      <w:r w:rsidR="005041F6">
        <w:rPr>
          <w:rFonts w:ascii="AR BERKLEY" w:eastAsia="Gungsuh" w:hAnsi="AR BERKLEY"/>
          <w:sz w:val="40"/>
          <w:szCs w:val="40"/>
        </w:rPr>
        <w:t>:</w:t>
      </w:r>
    </w:p>
    <w:p w:rsidR="005041F6" w:rsidRPr="001A02DC" w:rsidRDefault="005041F6" w:rsidP="005041F6">
      <w:pPr>
        <w:spacing w:after="0"/>
        <w:rPr>
          <w:rFonts w:ascii="Times New Roman" w:hAnsi="Times New Roman"/>
          <w:sz w:val="24"/>
          <w:szCs w:val="24"/>
        </w:rPr>
      </w:pPr>
      <w:r>
        <w:rPr>
          <w:rFonts w:ascii="Cambria" w:hAnsi="Cambria"/>
          <w:b/>
          <w:sz w:val="28"/>
          <w:szCs w:val="28"/>
        </w:rPr>
        <w:t xml:space="preserve">First Financial </w:t>
      </w:r>
      <w:r w:rsidR="001A02DC">
        <w:rPr>
          <w:rFonts w:ascii="Cambria" w:hAnsi="Cambria"/>
          <w:b/>
          <w:sz w:val="28"/>
          <w:szCs w:val="28"/>
        </w:rPr>
        <w:t>Objective</w:t>
      </w:r>
      <w:r>
        <w:rPr>
          <w:rFonts w:ascii="Cambria" w:hAnsi="Cambria"/>
          <w:b/>
          <w:sz w:val="28"/>
          <w:szCs w:val="28"/>
        </w:rPr>
        <w:t xml:space="preserve">:  Adjust your budget for </w:t>
      </w:r>
      <w:r w:rsidR="001A02DC">
        <w:rPr>
          <w:rFonts w:ascii="Cambria" w:hAnsi="Cambria"/>
          <w:b/>
          <w:sz w:val="28"/>
          <w:szCs w:val="28"/>
        </w:rPr>
        <w:t>the coming year.</w:t>
      </w:r>
      <w:r w:rsidRPr="002B36C9">
        <w:rPr>
          <w:rFonts w:ascii="Times New Roman" w:hAnsi="Times New Roman"/>
          <w:sz w:val="24"/>
          <w:szCs w:val="24"/>
        </w:rPr>
        <w:t xml:space="preserve">  </w:t>
      </w:r>
      <w:r>
        <w:rPr>
          <w:rFonts w:asciiTheme="majorHAnsi" w:hAnsiTheme="majorHAnsi"/>
          <w:sz w:val="24"/>
          <w:szCs w:val="24"/>
        </w:rPr>
        <w:t xml:space="preserve">During the month </w:t>
      </w:r>
      <w:r w:rsidRPr="00E92BE4">
        <w:rPr>
          <w:rFonts w:asciiTheme="majorHAnsi" w:hAnsiTheme="majorHAnsi"/>
          <w:sz w:val="24"/>
          <w:szCs w:val="24"/>
        </w:rPr>
        <w:t>make sure you</w:t>
      </w:r>
      <w:r>
        <w:rPr>
          <w:rFonts w:asciiTheme="majorHAnsi" w:hAnsiTheme="majorHAnsi"/>
          <w:sz w:val="24"/>
          <w:szCs w:val="24"/>
        </w:rPr>
        <w:t>r</w:t>
      </w:r>
      <w:r w:rsidRPr="00E92BE4">
        <w:rPr>
          <w:rFonts w:asciiTheme="majorHAnsi" w:hAnsiTheme="majorHAnsi"/>
          <w:sz w:val="24"/>
          <w:szCs w:val="24"/>
        </w:rPr>
        <w:t xml:space="preserve"> budget plans for the coming year are completed.  Make sure to factor in the “surprises” or unplanned </w:t>
      </w:r>
      <w:r>
        <w:rPr>
          <w:rFonts w:asciiTheme="majorHAnsi" w:hAnsiTheme="majorHAnsi"/>
          <w:sz w:val="24"/>
          <w:szCs w:val="24"/>
        </w:rPr>
        <w:t>events that are almost sure to happen.  We never know when we may need to spend more than planned for medical and/or dental care, make repairs to or replace major appliances</w:t>
      </w:r>
      <w:r w:rsidR="001A02DC">
        <w:rPr>
          <w:rFonts w:asciiTheme="majorHAnsi" w:hAnsiTheme="majorHAnsi"/>
          <w:sz w:val="24"/>
          <w:szCs w:val="24"/>
        </w:rPr>
        <w:t>, make</w:t>
      </w:r>
      <w:r>
        <w:rPr>
          <w:rFonts w:asciiTheme="majorHAnsi" w:hAnsiTheme="majorHAnsi"/>
          <w:sz w:val="24"/>
          <w:szCs w:val="24"/>
        </w:rPr>
        <w:t xml:space="preserve"> repairs to the structure of our home, or replace a vehicle necessary to our livelihood.  For excellent financial preparedness advice see: </w:t>
      </w:r>
      <w:hyperlink r:id="rId7" w:history="1">
        <w:r w:rsidRPr="004A1174">
          <w:rPr>
            <w:rStyle w:val="Hyperlink"/>
            <w:rFonts w:asciiTheme="majorHAnsi" w:hAnsiTheme="majorHAnsi"/>
            <w:sz w:val="24"/>
            <w:szCs w:val="24"/>
          </w:rPr>
          <w:t>http://www.providentliving.org/self-reliance/finances/financial-calculator?lang=eng</w:t>
        </w:r>
      </w:hyperlink>
      <w:r>
        <w:rPr>
          <w:rFonts w:asciiTheme="majorHAnsi" w:hAnsiTheme="majorHAnsi"/>
          <w:sz w:val="24"/>
          <w:szCs w:val="24"/>
        </w:rPr>
        <w:t>. There you will find the interactive financial calculators to help you with your financial planning.</w:t>
      </w:r>
    </w:p>
    <w:p w:rsidR="005041F6" w:rsidRPr="00E92BE4" w:rsidRDefault="005041F6" w:rsidP="005041F6">
      <w:pPr>
        <w:spacing w:after="0"/>
        <w:rPr>
          <w:rFonts w:asciiTheme="majorHAnsi" w:hAnsiTheme="majorHAnsi"/>
          <w:sz w:val="24"/>
          <w:szCs w:val="24"/>
        </w:rPr>
      </w:pPr>
      <w:r>
        <w:rPr>
          <w:rFonts w:asciiTheme="majorHAnsi" w:hAnsiTheme="majorHAnsi"/>
          <w:sz w:val="24"/>
          <w:szCs w:val="24"/>
        </w:rPr>
        <w:t xml:space="preserve">  </w:t>
      </w:r>
    </w:p>
    <w:p w:rsidR="005041F6" w:rsidRPr="001A02DC" w:rsidRDefault="005041F6" w:rsidP="005041F6">
      <w:pPr>
        <w:spacing w:after="0"/>
        <w:rPr>
          <w:rFonts w:ascii="Cambria" w:eastAsia="Times New Roman" w:hAnsi="Cambria"/>
          <w:b/>
          <w:sz w:val="28"/>
          <w:szCs w:val="28"/>
        </w:rPr>
      </w:pPr>
      <w:r w:rsidRPr="00B6202C">
        <w:rPr>
          <w:rFonts w:ascii="Cambria" w:hAnsi="Cambria"/>
          <w:b/>
          <w:sz w:val="28"/>
          <w:szCs w:val="28"/>
        </w:rPr>
        <w:t xml:space="preserve">Second Financial </w:t>
      </w:r>
      <w:r w:rsidR="00E83C87">
        <w:rPr>
          <w:rFonts w:ascii="Cambria" w:hAnsi="Cambria"/>
          <w:b/>
          <w:sz w:val="28"/>
          <w:szCs w:val="28"/>
        </w:rPr>
        <w:t>Objective</w:t>
      </w:r>
      <w:r w:rsidRPr="00B6202C">
        <w:rPr>
          <w:rFonts w:ascii="Cambria" w:hAnsi="Cambria"/>
          <w:b/>
          <w:sz w:val="28"/>
          <w:szCs w:val="28"/>
        </w:rPr>
        <w:t xml:space="preserve">: </w:t>
      </w:r>
      <w:r w:rsidRPr="00B6202C">
        <w:rPr>
          <w:rFonts w:ascii="Cambria" w:eastAsia="Times New Roman" w:hAnsi="Cambria"/>
          <w:b/>
          <w:sz w:val="28"/>
          <w:szCs w:val="28"/>
        </w:rPr>
        <w:t xml:space="preserve"> Complete (100%) of your financial goals for </w:t>
      </w:r>
      <w:r w:rsidR="001A02DC">
        <w:rPr>
          <w:rFonts w:ascii="Cambria" w:eastAsia="Times New Roman" w:hAnsi="Cambria"/>
          <w:b/>
          <w:sz w:val="28"/>
          <w:szCs w:val="28"/>
        </w:rPr>
        <w:t xml:space="preserve">the current year.  </w:t>
      </w:r>
      <w:r>
        <w:rPr>
          <w:rFonts w:asciiTheme="majorHAnsi" w:hAnsiTheme="majorHAnsi"/>
          <w:sz w:val="24"/>
          <w:szCs w:val="24"/>
        </w:rPr>
        <w:t>100% of your financial goals for the year should be completed at the end of the month.  Be sure to attend tithing settlement during the month with your Bishop or Branch President.</w:t>
      </w:r>
    </w:p>
    <w:p w:rsidR="005041F6" w:rsidRDefault="005041F6" w:rsidP="005041F6">
      <w:pPr>
        <w:spacing w:after="0"/>
        <w:rPr>
          <w:rFonts w:ascii="Times New Roman" w:hAnsi="Times New Roman"/>
          <w:sz w:val="24"/>
          <w:szCs w:val="24"/>
        </w:rPr>
      </w:pPr>
    </w:p>
    <w:p w:rsidR="005041F6" w:rsidRDefault="005041F6" w:rsidP="005041F6">
      <w:pPr>
        <w:rPr>
          <w:rFonts w:ascii="Cambria" w:eastAsia="Gungsuh" w:hAnsi="Cambria"/>
          <w:sz w:val="40"/>
          <w:szCs w:val="40"/>
        </w:rPr>
      </w:pPr>
      <w:r>
        <w:rPr>
          <w:rFonts w:ascii="AR BERKLEY" w:eastAsia="Gungsuh" w:hAnsi="AR BERKLEY"/>
          <w:sz w:val="40"/>
          <w:szCs w:val="40"/>
        </w:rPr>
        <w:t>Emergency Preparedness Tasks</w:t>
      </w:r>
      <w:r>
        <w:rPr>
          <w:rFonts w:ascii="Cambria" w:eastAsia="Gungsuh" w:hAnsi="Cambria"/>
          <w:sz w:val="40"/>
          <w:szCs w:val="40"/>
        </w:rPr>
        <w:t>:</w:t>
      </w:r>
    </w:p>
    <w:p w:rsidR="005041F6" w:rsidRDefault="005041F6" w:rsidP="005041F6">
      <w:pPr>
        <w:spacing w:after="0"/>
        <w:rPr>
          <w:rFonts w:ascii="Cambria" w:hAnsi="Cambria"/>
          <w:sz w:val="24"/>
          <w:szCs w:val="24"/>
        </w:rPr>
      </w:pPr>
      <w:r>
        <w:rPr>
          <w:rFonts w:ascii="Cambria" w:hAnsi="Cambria"/>
          <w:b/>
          <w:sz w:val="28"/>
          <w:szCs w:val="28"/>
        </w:rPr>
        <w:t>First Preparedness Task:  Re-inventory your home storage.</w:t>
      </w:r>
      <w:r>
        <w:rPr>
          <w:rFonts w:ascii="Cambria" w:hAnsi="Cambria"/>
          <w:sz w:val="24"/>
          <w:szCs w:val="24"/>
        </w:rPr>
        <w:t xml:space="preserve"> </w:t>
      </w:r>
      <w:r w:rsidR="001A02DC">
        <w:rPr>
          <w:rFonts w:ascii="Cambria" w:hAnsi="Cambria"/>
          <w:sz w:val="24"/>
          <w:szCs w:val="24"/>
        </w:rPr>
        <w:t xml:space="preserve">  </w:t>
      </w:r>
      <w:r>
        <w:rPr>
          <w:rFonts w:ascii="Cambria" w:hAnsi="Cambria"/>
          <w:sz w:val="24"/>
          <w:szCs w:val="24"/>
        </w:rPr>
        <w:t xml:space="preserve">The end of the year is a good time to do </w:t>
      </w:r>
      <w:r w:rsidR="00FE275C">
        <w:rPr>
          <w:rFonts w:ascii="Cambria" w:hAnsi="Cambria"/>
          <w:sz w:val="24"/>
          <w:szCs w:val="24"/>
        </w:rPr>
        <w:t>this.</w:t>
      </w:r>
      <w:r>
        <w:rPr>
          <w:rFonts w:ascii="Cambria" w:hAnsi="Cambria"/>
          <w:sz w:val="24"/>
          <w:szCs w:val="24"/>
        </w:rPr>
        <w:t xml:space="preserve">  Use the handout entitled “My Food Storage Inventory Sheet” found in the “Resource” section for January under the “Preparedness Challenge” tab of the website:  </w:t>
      </w:r>
      <w:hyperlink r:id="rId8" w:history="1">
        <w:r w:rsidR="00FE19A8" w:rsidRPr="00CB6710">
          <w:rPr>
            <w:rStyle w:val="Hyperlink"/>
            <w:rFonts w:ascii="Cambria" w:hAnsi="Cambria"/>
            <w:sz w:val="24"/>
            <w:szCs w:val="24"/>
          </w:rPr>
          <w:t>www.preparednessplano.org</w:t>
        </w:r>
      </w:hyperlink>
    </w:p>
    <w:p w:rsidR="005041F6" w:rsidRPr="00AE0F85" w:rsidRDefault="005041F6" w:rsidP="005041F6">
      <w:pPr>
        <w:spacing w:after="0"/>
        <w:rPr>
          <w:rFonts w:ascii="Cambria" w:hAnsi="Cambria"/>
          <w:sz w:val="24"/>
          <w:szCs w:val="24"/>
        </w:rPr>
      </w:pPr>
    </w:p>
    <w:p w:rsidR="005041F6" w:rsidRPr="001A02DC" w:rsidRDefault="005041F6" w:rsidP="005041F6">
      <w:pPr>
        <w:spacing w:after="0"/>
        <w:rPr>
          <w:rFonts w:ascii="Cambria" w:hAnsi="Cambria"/>
          <w:sz w:val="28"/>
          <w:szCs w:val="28"/>
        </w:rPr>
      </w:pPr>
      <w:r>
        <w:rPr>
          <w:rFonts w:ascii="Cambria" w:hAnsi="Cambria"/>
          <w:b/>
          <w:sz w:val="28"/>
          <w:szCs w:val="28"/>
        </w:rPr>
        <w:t>Second Preparedness Task</w:t>
      </w:r>
      <w:r>
        <w:rPr>
          <w:rFonts w:ascii="Cambria" w:hAnsi="Cambria"/>
          <w:sz w:val="28"/>
          <w:szCs w:val="28"/>
        </w:rPr>
        <w:t xml:space="preserve">:  </w:t>
      </w:r>
      <w:r w:rsidRPr="00DC74C3">
        <w:rPr>
          <w:rFonts w:ascii="Cambria" w:hAnsi="Cambria"/>
          <w:b/>
          <w:sz w:val="28"/>
          <w:szCs w:val="28"/>
        </w:rPr>
        <w:t>Check your 72 Hour Emergency Kits</w:t>
      </w:r>
      <w:r>
        <w:rPr>
          <w:rFonts w:ascii="Cambria" w:hAnsi="Cambria"/>
          <w:sz w:val="28"/>
          <w:szCs w:val="28"/>
        </w:rPr>
        <w:t>.</w:t>
      </w:r>
      <w:r w:rsidR="001A02DC">
        <w:rPr>
          <w:rFonts w:ascii="Cambria" w:hAnsi="Cambria"/>
          <w:sz w:val="28"/>
          <w:szCs w:val="28"/>
        </w:rPr>
        <w:t xml:space="preserve">  </w:t>
      </w:r>
      <w:r w:rsidRPr="00B8105D">
        <w:rPr>
          <w:rFonts w:ascii="Cambria" w:hAnsi="Cambria"/>
          <w:sz w:val="24"/>
          <w:szCs w:val="24"/>
        </w:rPr>
        <w:t xml:space="preserve">The </w:t>
      </w:r>
      <w:r>
        <w:rPr>
          <w:rFonts w:ascii="Cambria" w:hAnsi="Cambria"/>
          <w:sz w:val="24"/>
          <w:szCs w:val="24"/>
        </w:rPr>
        <w:t>“</w:t>
      </w:r>
      <w:r w:rsidRPr="00B8105D">
        <w:rPr>
          <w:rFonts w:ascii="Cambria" w:hAnsi="Cambria"/>
          <w:sz w:val="24"/>
          <w:szCs w:val="24"/>
        </w:rPr>
        <w:t>72 Hour</w:t>
      </w:r>
      <w:r>
        <w:rPr>
          <w:rFonts w:ascii="Cambria" w:hAnsi="Cambria"/>
          <w:sz w:val="24"/>
          <w:szCs w:val="24"/>
        </w:rPr>
        <w:t xml:space="preserve"> Emergency Kit</w:t>
      </w:r>
      <w:r w:rsidRPr="00B8105D">
        <w:rPr>
          <w:rFonts w:ascii="Cambria" w:hAnsi="Cambria"/>
          <w:sz w:val="24"/>
          <w:szCs w:val="24"/>
        </w:rPr>
        <w:t xml:space="preserve"> Checklist</w:t>
      </w:r>
      <w:r>
        <w:rPr>
          <w:rFonts w:ascii="Cambria" w:hAnsi="Cambria"/>
          <w:sz w:val="24"/>
          <w:szCs w:val="24"/>
        </w:rPr>
        <w:t>”</w:t>
      </w:r>
      <w:r w:rsidRPr="00B8105D">
        <w:rPr>
          <w:rFonts w:ascii="Cambria" w:hAnsi="Cambria"/>
          <w:sz w:val="24"/>
          <w:szCs w:val="24"/>
        </w:rPr>
        <w:t xml:space="preserve"> in the “Resource” section for </w:t>
      </w:r>
      <w:r>
        <w:rPr>
          <w:rFonts w:ascii="Cambria" w:hAnsi="Cambria"/>
          <w:sz w:val="24"/>
          <w:szCs w:val="24"/>
        </w:rPr>
        <w:t xml:space="preserve">February in the “Calendar” section under </w:t>
      </w:r>
      <w:r w:rsidRPr="00B8105D">
        <w:rPr>
          <w:rFonts w:ascii="Cambria" w:hAnsi="Cambria"/>
          <w:sz w:val="24"/>
          <w:szCs w:val="24"/>
        </w:rPr>
        <w:t>the “Preparedness Challenge “</w:t>
      </w:r>
      <w:r>
        <w:rPr>
          <w:rFonts w:ascii="Cambria" w:hAnsi="Cambria"/>
          <w:sz w:val="24"/>
          <w:szCs w:val="24"/>
        </w:rPr>
        <w:t xml:space="preserve">tab </w:t>
      </w:r>
      <w:r w:rsidRPr="00B8105D">
        <w:rPr>
          <w:rFonts w:ascii="Cambria" w:hAnsi="Cambria"/>
          <w:sz w:val="24"/>
          <w:szCs w:val="24"/>
        </w:rPr>
        <w:t xml:space="preserve">on the Stake website: </w:t>
      </w:r>
      <w:hyperlink r:id="rId9" w:history="1">
        <w:r w:rsidRPr="00B8105D">
          <w:rPr>
            <w:rStyle w:val="Hyperlink"/>
            <w:rFonts w:ascii="Cambria" w:hAnsi="Cambria"/>
            <w:sz w:val="24"/>
            <w:szCs w:val="24"/>
          </w:rPr>
          <w:t>www.preparednessplano.org</w:t>
        </w:r>
      </w:hyperlink>
      <w:r w:rsidRPr="00B8105D">
        <w:rPr>
          <w:rFonts w:ascii="Cambria" w:hAnsi="Cambria"/>
          <w:sz w:val="24"/>
          <w:szCs w:val="24"/>
        </w:rPr>
        <w:t xml:space="preserve">  is mainly a list of suggested items.  It would be </w:t>
      </w:r>
      <w:r w:rsidR="00FE275C">
        <w:rPr>
          <w:rFonts w:ascii="Cambria" w:hAnsi="Cambria"/>
          <w:sz w:val="24"/>
          <w:szCs w:val="24"/>
        </w:rPr>
        <w:t>difficult</w:t>
      </w:r>
      <w:r w:rsidRPr="00B8105D">
        <w:rPr>
          <w:rFonts w:ascii="Cambria" w:hAnsi="Cambria"/>
          <w:sz w:val="24"/>
          <w:szCs w:val="24"/>
        </w:rPr>
        <w:t xml:space="preserve"> for most women and children to carry a back pack with all those items in it.</w:t>
      </w:r>
      <w:r>
        <w:rPr>
          <w:rFonts w:ascii="Cambria" w:hAnsi="Cambria"/>
          <w:sz w:val="24"/>
          <w:szCs w:val="24"/>
        </w:rPr>
        <w:t xml:space="preserve">   Carefully select what will be most important for each family member. Many of the items can go in a “Grab and Go” container you have near your car.  You may also divvy some of the items up between family members.  (For example one could carry an emergency shovel, another an emergency tri-fold stove for cooking, etc.) It is highly suggested that each family member have the basics of survival for themselves personally in their kits.  This would include the water, change of clothing, food and whatever else you consider most necessary.  Of course dangerous items and medications for small children should be kept in an adult’s back pack. </w:t>
      </w:r>
    </w:p>
    <w:p w:rsidR="005041F6" w:rsidRPr="004438E8" w:rsidRDefault="005041F6" w:rsidP="005041F6">
      <w:pPr>
        <w:spacing w:after="0"/>
        <w:rPr>
          <w:rFonts w:ascii="Cambria" w:hAnsi="Cambria"/>
          <w:b/>
          <w:sz w:val="20"/>
          <w:szCs w:val="20"/>
        </w:rPr>
      </w:pPr>
    </w:p>
    <w:p w:rsidR="00264F0F" w:rsidRDefault="005041F6" w:rsidP="005041F6">
      <w:pPr>
        <w:spacing w:after="0"/>
        <w:rPr>
          <w:rFonts w:asciiTheme="majorHAnsi" w:hAnsiTheme="majorHAnsi"/>
          <w:sz w:val="24"/>
          <w:szCs w:val="24"/>
        </w:rPr>
      </w:pPr>
      <w:r>
        <w:rPr>
          <w:rFonts w:ascii="Cambria" w:hAnsi="Cambria"/>
          <w:b/>
          <w:sz w:val="28"/>
          <w:szCs w:val="28"/>
        </w:rPr>
        <w:t>Third Preparedness Task:  Complete your three month storag</w:t>
      </w:r>
      <w:r w:rsidR="00FE45E2">
        <w:rPr>
          <w:rFonts w:ascii="Cambria" w:hAnsi="Cambria"/>
          <w:b/>
          <w:sz w:val="28"/>
          <w:szCs w:val="28"/>
        </w:rPr>
        <w:t>e or your storage goals for the year.</w:t>
      </w:r>
      <w:r w:rsidR="00E83C87">
        <w:rPr>
          <w:rFonts w:ascii="Cambria" w:hAnsi="Cambria"/>
          <w:sz w:val="24"/>
          <w:szCs w:val="24"/>
        </w:rPr>
        <w:t xml:space="preserve">  </w:t>
      </w:r>
      <w:r w:rsidRPr="00B8332B">
        <w:rPr>
          <w:rFonts w:asciiTheme="majorHAnsi" w:hAnsiTheme="majorHAnsi"/>
          <w:sz w:val="24"/>
          <w:szCs w:val="24"/>
        </w:rPr>
        <w:t xml:space="preserve">Whatever your </w:t>
      </w:r>
      <w:r>
        <w:rPr>
          <w:rFonts w:asciiTheme="majorHAnsi" w:hAnsiTheme="majorHAnsi"/>
          <w:sz w:val="24"/>
          <w:szCs w:val="24"/>
        </w:rPr>
        <w:t xml:space="preserve">home </w:t>
      </w:r>
      <w:r w:rsidRPr="00B8332B">
        <w:rPr>
          <w:rFonts w:asciiTheme="majorHAnsi" w:hAnsiTheme="majorHAnsi"/>
          <w:sz w:val="24"/>
          <w:szCs w:val="24"/>
        </w:rPr>
        <w:t xml:space="preserve">storage goals are for the year, they </w:t>
      </w:r>
      <w:r>
        <w:rPr>
          <w:rFonts w:asciiTheme="majorHAnsi" w:hAnsiTheme="majorHAnsi"/>
          <w:sz w:val="24"/>
          <w:szCs w:val="24"/>
        </w:rPr>
        <w:t xml:space="preserve">should be completed at the end of this month.  If you fell short, do not despair.  We will keep the Preparedness Challenge up on the website: </w:t>
      </w:r>
      <w:hyperlink r:id="rId10" w:history="1">
        <w:r w:rsidRPr="004A1174">
          <w:rPr>
            <w:rStyle w:val="Hyperlink"/>
            <w:rFonts w:asciiTheme="majorHAnsi" w:hAnsiTheme="majorHAnsi"/>
            <w:sz w:val="24"/>
            <w:szCs w:val="24"/>
          </w:rPr>
          <w:t>www.preparednessplano.org</w:t>
        </w:r>
      </w:hyperlink>
      <w:r>
        <w:rPr>
          <w:rFonts w:asciiTheme="majorHAnsi" w:hAnsiTheme="majorHAnsi"/>
          <w:sz w:val="24"/>
          <w:szCs w:val="24"/>
        </w:rPr>
        <w:t xml:space="preserve">  and you may begin again now to start getting your family better prepared.   </w:t>
      </w:r>
      <w:r w:rsidR="00FE275C">
        <w:rPr>
          <w:rFonts w:asciiTheme="majorHAnsi" w:hAnsiTheme="majorHAnsi"/>
          <w:sz w:val="24"/>
          <w:szCs w:val="24"/>
        </w:rPr>
        <w:t xml:space="preserve">It may be a good time to visit </w:t>
      </w:r>
      <w:r w:rsidR="00524CBD">
        <w:rPr>
          <w:rFonts w:asciiTheme="majorHAnsi" w:hAnsiTheme="majorHAnsi"/>
          <w:sz w:val="24"/>
          <w:szCs w:val="24"/>
        </w:rPr>
        <w:t>our church’s local</w:t>
      </w:r>
      <w:r w:rsidR="00FE275C">
        <w:rPr>
          <w:rFonts w:asciiTheme="majorHAnsi" w:hAnsiTheme="majorHAnsi"/>
          <w:sz w:val="24"/>
          <w:szCs w:val="24"/>
        </w:rPr>
        <w:t xml:space="preserve"> Home Storage Center</w:t>
      </w:r>
      <w:r w:rsidR="00524CBD">
        <w:rPr>
          <w:rFonts w:asciiTheme="majorHAnsi" w:hAnsiTheme="majorHAnsi"/>
          <w:sz w:val="24"/>
          <w:szCs w:val="24"/>
        </w:rPr>
        <w:t xml:space="preserve"> to update your food storage.</w:t>
      </w:r>
      <w:r w:rsidR="00FE275C">
        <w:rPr>
          <w:rFonts w:asciiTheme="majorHAnsi" w:hAnsiTheme="majorHAnsi"/>
          <w:sz w:val="24"/>
          <w:szCs w:val="24"/>
        </w:rPr>
        <w:t xml:space="preserve">  </w:t>
      </w:r>
      <w:r w:rsidR="00512A4C">
        <w:rPr>
          <w:rFonts w:asciiTheme="majorHAnsi" w:hAnsiTheme="majorHAnsi"/>
          <w:sz w:val="24"/>
          <w:szCs w:val="24"/>
        </w:rPr>
        <w:t>It is</w:t>
      </w:r>
      <w:r w:rsidR="00524CBD">
        <w:rPr>
          <w:rFonts w:asciiTheme="majorHAnsi" w:hAnsiTheme="majorHAnsi"/>
          <w:sz w:val="24"/>
          <w:szCs w:val="24"/>
        </w:rPr>
        <w:t xml:space="preserve"> located at 1100 W Jackson Rd. in Carrollton Texas.  </w:t>
      </w:r>
      <w:r w:rsidR="00512A4C">
        <w:rPr>
          <w:rFonts w:asciiTheme="majorHAnsi" w:hAnsiTheme="majorHAnsi"/>
          <w:sz w:val="24"/>
          <w:szCs w:val="24"/>
        </w:rPr>
        <w:t>Call</w:t>
      </w:r>
      <w:r w:rsidR="00524CBD">
        <w:rPr>
          <w:rFonts w:asciiTheme="majorHAnsi" w:hAnsiTheme="majorHAnsi"/>
          <w:sz w:val="24"/>
          <w:szCs w:val="24"/>
        </w:rPr>
        <w:t xml:space="preserve"> 972-242-8597</w:t>
      </w:r>
      <w:r w:rsidR="00512A4C">
        <w:rPr>
          <w:rFonts w:asciiTheme="majorHAnsi" w:hAnsiTheme="majorHAnsi"/>
          <w:sz w:val="24"/>
          <w:szCs w:val="24"/>
        </w:rPr>
        <w:t xml:space="preserve"> for their hours</w:t>
      </w:r>
      <w:r w:rsidR="00524CBD">
        <w:rPr>
          <w:rFonts w:asciiTheme="majorHAnsi" w:hAnsiTheme="majorHAnsi"/>
          <w:sz w:val="24"/>
          <w:szCs w:val="24"/>
        </w:rPr>
        <w:t xml:space="preserve">.  See </w:t>
      </w:r>
      <w:hyperlink r:id="rId11" w:history="1">
        <w:r w:rsidR="00524CBD" w:rsidRPr="00CF705E">
          <w:rPr>
            <w:rStyle w:val="Hyperlink"/>
            <w:rFonts w:asciiTheme="majorHAnsi" w:hAnsiTheme="majorHAnsi"/>
            <w:sz w:val="24"/>
            <w:szCs w:val="24"/>
          </w:rPr>
          <w:t>www.</w:t>
        </w:r>
        <w:r w:rsidR="00524CBD" w:rsidRPr="00CF705E">
          <w:rPr>
            <w:rStyle w:val="Hyperlink"/>
            <w:rFonts w:asciiTheme="majorHAnsi" w:hAnsiTheme="majorHAnsi"/>
            <w:sz w:val="24"/>
            <w:szCs w:val="24"/>
          </w:rPr>
          <w:t>p</w:t>
        </w:r>
        <w:r w:rsidR="00524CBD" w:rsidRPr="00CF705E">
          <w:rPr>
            <w:rStyle w:val="Hyperlink"/>
            <w:rFonts w:asciiTheme="majorHAnsi" w:hAnsiTheme="majorHAnsi"/>
            <w:sz w:val="24"/>
            <w:szCs w:val="24"/>
          </w:rPr>
          <w:t>rovidentliving.org</w:t>
        </w:r>
      </w:hyperlink>
      <w:r w:rsidR="00524CBD">
        <w:rPr>
          <w:rFonts w:asciiTheme="majorHAnsi" w:hAnsiTheme="majorHAnsi"/>
          <w:sz w:val="24"/>
          <w:szCs w:val="24"/>
        </w:rPr>
        <w:t xml:space="preserve"> for an order form.  </w:t>
      </w:r>
      <w:r w:rsidR="00512A4C">
        <w:rPr>
          <w:rFonts w:asciiTheme="majorHAnsi" w:hAnsiTheme="majorHAnsi"/>
          <w:sz w:val="24"/>
          <w:szCs w:val="24"/>
        </w:rPr>
        <w:t>M</w:t>
      </w:r>
      <w:r>
        <w:rPr>
          <w:rFonts w:asciiTheme="majorHAnsi" w:hAnsiTheme="majorHAnsi"/>
          <w:sz w:val="24"/>
          <w:szCs w:val="24"/>
        </w:rPr>
        <w:t xml:space="preserve">ake certain that your family has a two week emergency supply of water.  </w:t>
      </w:r>
      <w:r w:rsidR="00512A4C">
        <w:rPr>
          <w:rFonts w:asciiTheme="majorHAnsi" w:hAnsiTheme="majorHAnsi"/>
          <w:sz w:val="24"/>
          <w:szCs w:val="24"/>
        </w:rPr>
        <w:t xml:space="preserve">See </w:t>
      </w:r>
      <w:hyperlink r:id="rId12" w:history="1">
        <w:r w:rsidR="00512A4C" w:rsidRPr="00CF705E">
          <w:rPr>
            <w:rStyle w:val="Hyperlink"/>
            <w:rFonts w:asciiTheme="majorHAnsi" w:hAnsiTheme="majorHAnsi"/>
            <w:sz w:val="24"/>
            <w:szCs w:val="24"/>
          </w:rPr>
          <w:t>www.lds.org/topics/food-sto</w:t>
        </w:r>
        <w:bookmarkStart w:id="0" w:name="_GoBack"/>
        <w:bookmarkEnd w:id="0"/>
        <w:r w:rsidR="00512A4C" w:rsidRPr="00CF705E">
          <w:rPr>
            <w:rStyle w:val="Hyperlink"/>
            <w:rFonts w:asciiTheme="majorHAnsi" w:hAnsiTheme="majorHAnsi"/>
            <w:sz w:val="24"/>
            <w:szCs w:val="24"/>
          </w:rPr>
          <w:t>r</w:t>
        </w:r>
        <w:r w:rsidR="00512A4C" w:rsidRPr="00CF705E">
          <w:rPr>
            <w:rStyle w:val="Hyperlink"/>
            <w:rFonts w:asciiTheme="majorHAnsi" w:hAnsiTheme="majorHAnsi"/>
            <w:sz w:val="24"/>
            <w:szCs w:val="24"/>
          </w:rPr>
          <w:t>age/drinking-water-guidelines?lang=eng</w:t>
        </w:r>
      </w:hyperlink>
      <w:r w:rsidR="00512A4C">
        <w:rPr>
          <w:rFonts w:asciiTheme="majorHAnsi" w:hAnsiTheme="majorHAnsi"/>
          <w:sz w:val="24"/>
          <w:szCs w:val="24"/>
        </w:rPr>
        <w:t>.</w:t>
      </w:r>
    </w:p>
    <w:p w:rsidR="00512A4C" w:rsidRPr="00E83C87" w:rsidRDefault="00512A4C" w:rsidP="005041F6">
      <w:pPr>
        <w:spacing w:after="0"/>
        <w:rPr>
          <w:rFonts w:ascii="Cambria" w:hAnsi="Cambria"/>
          <w:sz w:val="24"/>
          <w:szCs w:val="24"/>
        </w:rPr>
      </w:pPr>
    </w:p>
    <w:sectPr w:rsidR="00512A4C" w:rsidRPr="00E83C87" w:rsidSect="001A02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 BERKLEY">
    <w:panose1 w:val="02000000000000000000"/>
    <w:charset w:val="00"/>
    <w:family w:val="auto"/>
    <w:pitch w:val="variable"/>
    <w:sig w:usb0="8000002F" w:usb1="0000000A"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1F6"/>
    <w:rsid w:val="00032D08"/>
    <w:rsid w:val="001A02DC"/>
    <w:rsid w:val="001C13B5"/>
    <w:rsid w:val="00264F0F"/>
    <w:rsid w:val="00415671"/>
    <w:rsid w:val="004E1F1B"/>
    <w:rsid w:val="005041F6"/>
    <w:rsid w:val="00512A4C"/>
    <w:rsid w:val="00524CBD"/>
    <w:rsid w:val="007536B6"/>
    <w:rsid w:val="007D54CC"/>
    <w:rsid w:val="00A02B00"/>
    <w:rsid w:val="00A45173"/>
    <w:rsid w:val="00E83C87"/>
    <w:rsid w:val="00FE19A8"/>
    <w:rsid w:val="00FE275C"/>
    <w:rsid w:val="00FE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1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1F6"/>
    <w:rPr>
      <w:color w:val="0000FF" w:themeColor="hyperlink"/>
      <w:u w:val="single"/>
    </w:rPr>
  </w:style>
  <w:style w:type="character" w:customStyle="1" w:styleId="apple-converted-space">
    <w:name w:val="apple-converted-space"/>
    <w:basedOn w:val="DefaultParagraphFont"/>
    <w:rsid w:val="005041F6"/>
  </w:style>
  <w:style w:type="character" w:styleId="FollowedHyperlink">
    <w:name w:val="FollowedHyperlink"/>
    <w:basedOn w:val="DefaultParagraphFont"/>
    <w:uiPriority w:val="99"/>
    <w:semiHidden/>
    <w:unhideWhenUsed/>
    <w:rsid w:val="007536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1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41F6"/>
    <w:rPr>
      <w:color w:val="0000FF" w:themeColor="hyperlink"/>
      <w:u w:val="single"/>
    </w:rPr>
  </w:style>
  <w:style w:type="character" w:customStyle="1" w:styleId="apple-converted-space">
    <w:name w:val="apple-converted-space"/>
    <w:basedOn w:val="DefaultParagraphFont"/>
    <w:rsid w:val="005041F6"/>
  </w:style>
  <w:style w:type="character" w:styleId="FollowedHyperlink">
    <w:name w:val="FollowedHyperlink"/>
    <w:basedOn w:val="DefaultParagraphFont"/>
    <w:uiPriority w:val="99"/>
    <w:semiHidden/>
    <w:unhideWhenUsed/>
    <w:rsid w:val="00753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68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parednessplano.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videntliving.org/self-reliance/finances/financial-calculator?lang=eng" TargetMode="External"/><Relationship Id="rId12" Type="http://schemas.openxmlformats.org/officeDocument/2006/relationships/hyperlink" Target="http://www.lds.org/topics/food-storage/drinking-water-guidelines?lang=e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amilysearch.org/" TargetMode="External"/><Relationship Id="rId11" Type="http://schemas.openxmlformats.org/officeDocument/2006/relationships/hyperlink" Target="http://www.providentliving.org" TargetMode="External"/><Relationship Id="rId5" Type="http://schemas.openxmlformats.org/officeDocument/2006/relationships/hyperlink" Target="http://www.lds.org" TargetMode="External"/><Relationship Id="rId10" Type="http://schemas.openxmlformats.org/officeDocument/2006/relationships/hyperlink" Target="http://www.preparednessplano.org" TargetMode="External"/><Relationship Id="rId4" Type="http://schemas.openxmlformats.org/officeDocument/2006/relationships/webSettings" Target="webSettings.xml"/><Relationship Id="rId9" Type="http://schemas.openxmlformats.org/officeDocument/2006/relationships/hyperlink" Target="http://www.preparednessplan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2014-12-25T23:13:00Z</dcterms:created>
  <dcterms:modified xsi:type="dcterms:W3CDTF">2015-11-10T16:07:00Z</dcterms:modified>
</cp:coreProperties>
</file>